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b w:val="1"/>
          <w:color w:val="2e75b5"/>
          <w:sz w:val="60"/>
          <w:szCs w:val="6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b="0" l="0" r="0" t="0"/>
            <wp:wrapSquare wrapText="bothSides" distB="0" distT="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2633" l="0" r="0" t="1451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0" w:lineRule="auto"/>
        <w:jc w:val="center"/>
        <w:rPr>
          <w:b w:val="1"/>
          <w:color w:val="2e75b5"/>
          <w:sz w:val="60"/>
          <w:szCs w:val="60"/>
        </w:rPr>
      </w:pPr>
      <w:r w:rsidDel="00000000" w:rsidR="00000000" w:rsidRPr="00000000">
        <w:rPr>
          <w:b w:val="1"/>
          <w:color w:val="2e75b5"/>
          <w:sz w:val="60"/>
          <w:szCs w:val="60"/>
          <w:rtl w:val="0"/>
        </w:rPr>
        <w:t xml:space="preserve">INTEGROVANÝ REGIONÁLNÍ OPERAČNÍ PROGRAM </w:t>
        <w:br w:type="textWrapping"/>
        <w:t xml:space="preserve">2021–2027</w:t>
      </w:r>
    </w:p>
    <w:p w:rsidR="00000000" w:rsidDel="00000000" w:rsidP="00000000" w:rsidRDefault="00000000" w:rsidRPr="00000000" w14:paraId="00000003">
      <w:pPr>
        <w:spacing w:after="200" w:line="276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center"/>
        <w:rPr>
          <w:rFonts w:ascii="Times New Roman" w:cs="Times New Roman" w:eastAsia="Times New Roman" w:hAnsi="Times New Roman"/>
          <w:smallCaps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color w:val="a6a6a6"/>
          <w:sz w:val="40"/>
          <w:szCs w:val="40"/>
          <w:rtl w:val="0"/>
        </w:rPr>
        <w:t xml:space="preserve">ŠABLONA PROJEKTOVÉHO ZÁMĚRU PRO PROGRAMOVÝ RÁMEC IROP MAS</w:t>
      </w:r>
      <w:r w:rsidDel="00000000" w:rsidR="00000000" w:rsidRPr="00000000">
        <w:rPr>
          <w:rFonts w:ascii="Tahoma" w:cs="Tahoma" w:eastAsia="Tahoma" w:hAnsi="Tahoma"/>
          <w:smallCaps w:val="1"/>
          <w:color w:val="a6a6a6"/>
          <w:sz w:val="40"/>
          <w:szCs w:val="40"/>
          <w:rtl w:val="0"/>
        </w:rPr>
        <w:t xml:space="preserve">ؘ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color w:val="a6a6a6"/>
          <w:sz w:val="40"/>
          <w:szCs w:val="40"/>
          <w:rtl w:val="0"/>
        </w:rPr>
        <w:t xml:space="preserve"> CHRUDIMSKO -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36"/>
          <w:szCs w:val="36"/>
          <w:rtl w:val="0"/>
        </w:rPr>
        <w:t xml:space="preserve">9. VÝZVA MAS CHRUDIMSKO IROP - VZDĚLÁVÁNÍ 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before="240" w:line="276" w:lineRule="auto"/>
        <w:jc w:val="center"/>
        <w:rPr>
          <w:rFonts w:ascii="Times New Roman" w:cs="Times New Roman" w:eastAsia="Times New Roman" w:hAnsi="Times New Roman"/>
          <w:smallCaps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40"/>
          <w:szCs w:val="40"/>
          <w:rtl w:val="0"/>
        </w:rPr>
        <w:t xml:space="preserve">infrastruktura základních škol ve vazbě na odborné učebny a učebny neúplných škol</w:t>
      </w:r>
    </w:p>
    <w:p w:rsidR="00000000" w:rsidDel="00000000" w:rsidP="00000000" w:rsidRDefault="00000000" w:rsidRPr="00000000" w14:paraId="00000006">
      <w:pPr>
        <w:spacing w:after="200" w:line="276" w:lineRule="auto"/>
        <w:jc w:val="center"/>
        <w:rPr>
          <w:rFonts w:ascii="Times New Roman" w:cs="Times New Roman" w:eastAsia="Times New Roman" w:hAnsi="Times New Roman"/>
          <w:smallCaps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line="288" w:lineRule="auto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Příloha č. 1.b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8"/>
          <w:szCs w:val="28"/>
          <w:highlight w:val="yellow"/>
          <w:u w:val="none"/>
          <w:vertAlign w:val="baseline"/>
        </w:rPr>
        <w:sectPr>
          <w:footerReference r:id="rId9" w:type="default"/>
          <w:pgSz w:h="16838" w:w="11906" w:orient="portrait"/>
          <w:pgMar w:bottom="1417" w:top="1417" w:left="1417" w:right="1417" w:header="708" w:footer="708"/>
          <w:pgNumType w:start="1"/>
        </w:sect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1f1f"/>
          <w:sz w:val="22"/>
          <w:szCs w:val="22"/>
          <w:highlight w:val="white"/>
          <w:u w:val="none"/>
          <w:vertAlign w:val="baseline"/>
          <w:rtl w:val="0"/>
        </w:rPr>
        <w:t xml:space="preserve">Celkový rozsah projektového záměru nesmí překročit deset stran velikosti A4.</w:t>
      </w:r>
      <w:r w:rsidDel="00000000" w:rsidR="00000000" w:rsidRPr="00000000">
        <w:rPr>
          <w:rtl w:val="0"/>
        </w:rPr>
      </w:r>
    </w:p>
    <w:tbl>
      <w:tblPr>
        <w:tblStyle w:val="Table1"/>
        <w:tblW w:w="14553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7"/>
        <w:gridCol w:w="1058"/>
        <w:gridCol w:w="2803"/>
        <w:gridCol w:w="1701"/>
        <w:gridCol w:w="4149"/>
        <w:gridCol w:w="317"/>
        <w:gridCol w:w="1408"/>
        <w:tblGridChange w:id="0">
          <w:tblGrid>
            <w:gridCol w:w="3117"/>
            <w:gridCol w:w="1058"/>
            <w:gridCol w:w="2803"/>
            <w:gridCol w:w="1701"/>
            <w:gridCol w:w="4149"/>
            <w:gridCol w:w="317"/>
            <w:gridCol w:w="1408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dfd0cb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PROJEKTOVÉHO ZÁMĚRU 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název projektu.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ZAŘAZENÍ PROJEKTOVÉHO ZÁMĚRU DO INTEGROVANÉ STRATEGIE </w:t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oficiální název MAS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MAS Chrudimsko, z.s. 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1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číslo a název opatření PR IROP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4.1.2 Podpora při zajištění dostatečných kapacit a zvyšování kvality základního školního vzdělávání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číslo a název výzvy ŘO IROP</w:t>
            </w:r>
          </w:p>
        </w:tc>
        <w:tc>
          <w:tcPr>
            <w:gridSpan w:val="4"/>
            <w:shd w:fill="auto" w:val="clear"/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48. výzva IROP – Vzdělávání – SC 5.1 (CLLD)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číslo a název výzvy MAS</w:t>
            </w:r>
          </w:p>
        </w:tc>
        <w:tc>
          <w:tcPr>
            <w:gridSpan w:val="4"/>
            <w:shd w:fill="auto" w:val="clear"/>
            <w:vAlign w:val="bottom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  <w:r w:rsidDel="00000000" w:rsidR="00000000" w:rsidRPr="00000000">
              <w:rPr>
                <w:b w:val="1"/>
                <w:rtl w:val="0"/>
              </w:rPr>
              <w:t xml:space="preserve">. výzva MAS Chrudimsko - IROP – VZDĚLÁVÁNÍ I.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IDENTIFIKACE ŽADATELE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úplný název žadatele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sídlo žadatele </w:t>
              <w:br w:type="textWrapping"/>
              <w:t xml:space="preserve">(ulice č. p./č. o., obec, psč)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IČO/DIČ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právní forma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statutární zástupce žadatele</w:t>
              <w:br w:type="textWrapping"/>
              <w:t xml:space="preserve">(jméno, příjmení, tel., e-mail)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kontaktní osoba </w:t>
              <w:br w:type="textWrapping"/>
              <w:t xml:space="preserve">(jméno, příjmení, tel., e-mail)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INFORMACE O PROJEKTU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popis projektu a podporované aktivity projektu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Uveďte popis projektu: 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výchozího stavu před zahájením realizace projektu (situaci, problémy a nedostatky, které projekt řeší), 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identifikace podpořených prostor a způsob jejich využití,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konečného stavu po realizaci,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4"/>
              </w:numPr>
              <w:spacing w:after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popis zajištění bezbariérovosti (základním požadavkem je bezbariérové WC a volný pohyb osob na vozíku od vstupu do budovy po vstup do prostor podpořených z IROP), </w:t>
            </w:r>
            <w:r w:rsidDel="00000000" w:rsidR="00000000" w:rsidRPr="00000000">
              <w:rPr>
                <w:i w:val="1"/>
                <w:rtl w:val="0"/>
              </w:rPr>
              <w:t xml:space="preserve">z popisu bezbariérovosti k oběma datům bude vycházet jedno z kritérií věcného hodnocení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1"/>
                <w:numId w:val="4"/>
              </w:numPr>
              <w:spacing w:after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popis bezbariérovosti k datu podání projektového záměru na MAS </w:t>
            </w:r>
          </w:p>
          <w:p w:rsidR="00000000" w:rsidDel="00000000" w:rsidP="00000000" w:rsidRDefault="00000000" w:rsidRPr="00000000" w14:paraId="00000063">
            <w:pPr>
              <w:numPr>
                <w:ilvl w:val="1"/>
                <w:numId w:val="4"/>
              </w:numPr>
              <w:spacing w:after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popis bezbariérovosti k datu ukončení realizace projektu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kritéria pro příjem žáků, 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splnění minimálních požadavků pro konektivitu školy a připojení k internetu v souladu se standardem konektivity škol,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popis, že projekt nepodporuje opatření, která vedou k diskriminaci a segregaci marginalizovaných skupin, jako jsou romské děti a další děti s potřebou podpůrných opatření (děti se zdravotním postižením, zdravotním znevýhodněním nebo se sociálním znevýhodněním),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uveďte jak je naplněna zásada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02124"/>
                <w:sz w:val="21"/>
                <w:szCs w:val="21"/>
                <w:highlight w:val="white"/>
                <w:u w:val="none"/>
                <w:vertAlign w:val="baseline"/>
                <w:rtl w:val="0"/>
              </w:rPr>
              <w:t xml:space="preserve">„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významně nepoškozovat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02124"/>
                <w:sz w:val="21"/>
                <w:szCs w:val="21"/>
                <w:highlight w:val="white"/>
                <w:u w:val="none"/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pokud je to relevantní uveďte popis realizace úprav vedoucích ke vzniku energetických úspor.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cíle projektu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Zaškrtněte relevantní cíl/cíle pro Váš projekt a popište způsob plnění daného cíle. Cíle jsou povinné k výběru vždy, pokud projekt obsahuje investice do daných oblastí, podporovaných aktivit.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Zkvalitnění vzdělávací infrastruktury pro přírodní vědy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(včetně vazby na RVP ZV dle kap. 3.3.2 Specifických pravidel): …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Zkvalitnění vzdělávací infrastruktury pro polytechnické vzdělávání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(včetně vazby na RVP ZV dle kap. 3.3.2 Specifických pravidel): …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Zkvalitnění vzdělávací infrastruktury pro cizí jazyky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(včetně vazby na RVP ZV dle kap. 3.3.2 Specifických pravidel): …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Zkvalitnění vzdělávací infrastruktury pro práci s digitálními technologiemi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(včetně vazby na RVP ZV dle kap. 3.3.2 Specifických pravidel / vazby na odbornou učebnu informatiky): …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Zkvalitnění vnitřní konektivity školy, zabezpečení připojení k internetu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Popis: …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Zkvalitnění vzdělávací infrastruktury školní družiny / školního klubu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Popis: …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Využívání odborné učebny minimálně 75 % časového využití pro formální výuku a neformální vzdělávání odborných předmětů v oblasti přírodních věd nebo polytechnického vzdělávání nebo cizího jazyka nebo práce s digitálními technologiemi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Popis: …</w:t>
            </w:r>
          </w:p>
          <w:p w:rsidR="00000000" w:rsidDel="00000000" w:rsidP="00000000" w:rsidRDefault="00000000" w:rsidRPr="00000000" w14:paraId="00000084">
            <w:pPr>
              <w:spacing w:after="120" w:before="120" w:line="271" w:lineRule="auto"/>
              <w:jc w:val="both"/>
              <w:rPr>
                <w:b w:val="1"/>
              </w:rPr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Zkvalitnění vzdělávací infrastruktury pro učebny neúplných škol</w:t>
            </w:r>
          </w:p>
          <w:p w:rsidR="00000000" w:rsidDel="00000000" w:rsidP="00000000" w:rsidRDefault="00000000" w:rsidRPr="00000000" w14:paraId="00000085">
            <w:pPr>
              <w:spacing w:after="120" w:before="120" w:line="271" w:lineRule="auto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Popis (včetně vazby na ŠVP):….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Vznik či modernizace zázemí pro komunitní aktivity a jeho zpřístupnění po vyučování v rozsahu minimálně 5 hodin (300 min.) za týden jako centra vzdělanosti a komunitních aktivit pro veřejnost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Popis: …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cílové skupiny projektu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120" w:before="240" w:line="312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Vyberte relevantní cílové skupiny dle textu výzvy.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rodiče, 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žáci,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osoby se speciálními vzdělávacími potřebami,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pedagogičtí pracovníci,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nepedagogičtí pracovníci ZŠ, SŠ/VOŠ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pracovníci a dobrovolní pracovníci organizací působících v oblasti vzdělávání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nebo asistenčních služeb a v oblasti neformálního a zájmového vzdělávání dětí a mládeže,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národnostní skupiny (zejména Romové),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uprchlíci, 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12" w:lineRule="auto"/>
              <w:ind w:left="108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migranti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místo realizace projektu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Uveďte místo realizace projektu.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adresa (příp. identifikaci pozemků, apod.)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obec/obce (město/města)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počet obyvatel obce, na jejímž území se bude záměr realizovat (dle ČSÚ k 1. 1. 2023)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Uveďte počet obyvatel obce/obcí, na jejímž území se bude záměr realizovat dle ČSÚ k 1. 1. 2023.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b w:val="0"/>
                  <w:i w:val="1"/>
                  <w:smallCaps w:val="0"/>
                  <w:strike w:val="0"/>
                  <w:color w:val="0563c1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https://www.czso.cz/csu/czso/pocet-obyvatel-v-obcich-k-112023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zdůvodnění potřebnosti projektu a popis stávajícího stavu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Popište stávající stav projektu a potřebnost realizace projektu odůvodněte: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stručné zdůvodnění projektu,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identifikace dopadů a přínosů projektu s důrazem na popis dopadů na cílové skupiny,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zdůvodnění potřebnosti pořizovaného vybavení/majetku (jeho počtu, umístění a zdůvodnění využití v souladu s výzvou),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zdůvodnění potřebnosti stavby, přístavby, nástavby, stavebních úprav (rekonstrukce, modernizace), 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0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Uveďte stav připravenosti projektu, jaké dokumenty potřebné k realizaci projektu má žadatel k dispozici, např. projektová dokumentace,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dokumentace k zadávacím a výběrovým řízením, stav smluvního vztahu mezi objednatelem služeb a žadatelem, stav závazných stanovisek dotčených orgánů státní správy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atd.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Dokumenty potřebné k věcnému hodnocení doložte do příloh tohoto projektového záměru.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0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soulad s MAP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Napište název projektu uvedeného ve Strategickém rámci Místního akčního plánu ORP Chrudim, který odpovídá danému projektovému záměru (pokud se předložený projektový záměr odkazuje na více projektů uvedených v MAP, uveďte všechny relevantní).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předpokládané datum podání žádosti o podporu do výzvy ŘO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DD. MM. RRRR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předpokládané datum zahájení fyzické realizace projektu (měsíc/rok)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before="240" w:line="240" w:lineRule="auto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Uveďte ve formě (měsíc/rok). Realizace projektu může být zahájena před podáním žádosti o podporu, nejdříve však 1. 1. 2021.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předpokládané datum ukončení fyzické realizace projektu (měsíc/rok)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before="24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Uveďte ve formě (měsíc/rok). Realizace projektu nesmí být ukončena před podáním žádosti o podporu (plné žádosti o podporu do M20S21+).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popis vazeb na realizované či plánované projekty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spacing w:before="240" w:line="240" w:lineRule="auto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Popište případné vazby, pokud se projekt váže na další realizované či plánované projekty.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FINANCOVÁNÍ PROJEKTU (v Kč)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celkové výdaje projektu (100 %)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celkové způsobilé výdaje - CZK (výdaje, ze kterých je stanovena dotace, tj. 95 % dotace + 5% vlastní podíl)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podpora – příspěvek unie - CZK (95 %)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podpora – národní veřejné zdroje - CZK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vlastní zdroje příjemce - CZK (5 % z celkových způsobilých výdajů) + celkové nezpůsobilé výdaje)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nezpůsobilé výdaje - CZK (výdaje, ze kterých není stanovena dotace, tj. bez 5 % povinné účasti)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935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INDIKÁTORY PROJEKTU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kód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indikátoru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měrná jednotka indikátoru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výchozí hodnota indikátoru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b w:val="1"/>
                <w:strike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cílová hodnota indikátoru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500 501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Počet uživatelů nových nebo modernizovaných vzdělávacích zařízení za rok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  <w:t xml:space="preserve">uživatelé/rok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323 000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Snížení konečné spotřeby energie u podpořených projektů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  <w:t xml:space="preserve">GJ/rok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9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500 002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Počet podpořených škol či vzdělávacích zařízení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zařízení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509 021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Kapacita nových učeben v podpořených vzdělávacích zařízeních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  <w:t xml:space="preserve">osoby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shd w:fill="dfd0cb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509 031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Kapacita rekonstruovaných či modernizovaných učeben v podpořených vzdělávacích zařízeních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osoby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shd w:fill="dfd0cb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509 041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Počet modernizovaných odborných učeben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učebna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shd w:fill="dfd0cb" w:val="clear"/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509 051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Počet nových odborných učeben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učebna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 případě, že některý indikátor je nerelevantní, uveďte to v příslušném poli.</w:t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shd w:fill="dfd0cb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Seznam příloh: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Čestné prohlášení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Rozpočet projektu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 případě, že k projektovému záměru dokládáte další přílohy, např. doklad prokazující povolení umístění stavby, doklad prokazující povolení k realizaci stavby dle stavebního zákona, žádost o vydání některého z povolovacích aktů uvedených ve stavebním zákoně, ad.</w:t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místo a datum: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statutární zástupce/pověřený zástupce: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podpis předkladatele projektového záměru: (může být i elektronický podpis): 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64">
            <w:pPr>
              <w:spacing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Projektový záměr vyplněný a podepsaný oprávněnou osobou za žadatele bude doručen na MAS nejpozději do data stanoveného výzvou, společně s přílohami do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datové schránky MAS Chrudimsko, z.s.: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1f1f"/>
          <w:sz w:val="22"/>
          <w:szCs w:val="22"/>
          <w:highlight w:val="white"/>
          <w:u w:val="none"/>
          <w:vertAlign w:val="baseline"/>
          <w:rtl w:val="0"/>
        </w:rPr>
        <w:t xml:space="preserve">kfjsqsv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Odesláním projektového záměru žadatel vyjadřuje, že uvedené údaje jsou pravdivé, a to ke dni podání projektového záměru.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1" w:type="default"/>
      <w:type w:val="nextPage"/>
      <w:pgSz w:h="11906" w:w="16838" w:orient="landscape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al Unicode MS"/>
  <w:font w:name="MS Gothic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Schopnost práce s digitálními technologiemi je podporována v souladu s kap. 3.3 Spec. pravidel ve vazbě na cizí jazyk, přírodní vědy a polytechnické vzdělávání a dále prostřednictvím odborných učeben pro výuku informatiky.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6686550</wp:posOffset>
          </wp:positionH>
          <wp:positionV relativeFrom="paragraph">
            <wp:posOffset>-103503</wp:posOffset>
          </wp:positionV>
          <wp:extent cx="1918335" cy="343535"/>
          <wp:effectExtent b="0" l="0" r="0" t="0"/>
          <wp:wrapNone/>
          <wp:docPr descr="mas_chrudimsko_barevne_logo" id="7" name="image3.png"/>
          <a:graphic>
            <a:graphicData uri="http://schemas.openxmlformats.org/drawingml/2006/picture">
              <pic:pic>
                <pic:nvPicPr>
                  <pic:cNvPr descr="mas_chrudimsko_barevne_logo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8335" cy="3435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347980</wp:posOffset>
          </wp:positionH>
          <wp:positionV relativeFrom="paragraph">
            <wp:posOffset>-332104</wp:posOffset>
          </wp:positionV>
          <wp:extent cx="5760720" cy="784225"/>
          <wp:effectExtent b="0" l="0" r="0" t="0"/>
          <wp:wrapSquare wrapText="bothSides" distB="0" distT="0" distL="114300" distR="11430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7842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509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link w:val="Nadpis1Char"/>
    <w:uiPriority w:val="9"/>
    <w:qFormat w:val="1"/>
    <w:rsid w:val="006E625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Nadpis1Char" w:customStyle="1">
    <w:name w:val="Nadpis 1 Char"/>
    <w:basedOn w:val="Standardnpsmoodstavce"/>
    <w:link w:val="Nadpis1"/>
    <w:uiPriority w:val="9"/>
    <w:rsid w:val="006E625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Odkaznakoment">
    <w:name w:val="annotation reference"/>
    <w:uiPriority w:val="99"/>
    <w:semiHidden w:val="1"/>
    <w:unhideWhenUsed w:val="1"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 w:val="1"/>
    <w:unhideWhenUsed w:val="1"/>
    <w:rsid w:val="006E6251"/>
    <w:pPr>
      <w:spacing w:line="240" w:lineRule="auto"/>
    </w:pPr>
    <w:rPr>
      <w:rFonts w:ascii="Arial" w:cs="Times New Roman" w:eastAsia="Calibri" w:hAnsi="Arial"/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 w:val="1"/>
    <w:rsid w:val="006E6251"/>
    <w:rPr>
      <w:rFonts w:ascii="Arial" w:cs="Times New Roman" w:eastAsia="Calibri" w:hAnsi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6E625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6E6251"/>
    <w:rPr>
      <w:rFonts w:ascii="Segoe UI" w:cs="Segoe UI" w:hAnsi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4A70A7"/>
    <w:rPr>
      <w:rFonts w:asciiTheme="minorHAnsi" w:cstheme="minorBidi" w:eastAsiaTheme="minorHAnsi" w:hAnsiTheme="minorHAnsi"/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4A70A7"/>
    <w:rPr>
      <w:rFonts w:ascii="Arial" w:cs="Times New Roman" w:eastAsia="Calibri" w:hAnsi="Arial"/>
      <w:b w:val="1"/>
      <w:bCs w:val="1"/>
      <w:sz w:val="20"/>
      <w:szCs w:val="20"/>
    </w:rPr>
  </w:style>
  <w:style w:type="paragraph" w:styleId="Zkladnodstavec" w:customStyle="1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cs="MinionPro-Regular" w:eastAsia="MS Mincho" w:hAnsi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 w:val="1"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 w:val="1"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DC4000"/>
  </w:style>
  <w:style w:type="paragraph" w:styleId="Default" w:customStyle="1">
    <w:name w:val="Default"/>
    <w:rsid w:val="00060298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paragraph" w:styleId="Odstavecseseznamem">
    <w:name w:val="List Paragraph"/>
    <w:aliases w:val="Nad,List Paragraph,Odstavec cíl se seznamem,Odstavec se seznamem5,Odstavec_muj,Odrážky,Obrázek,_Odstavec se seznamem,Seznam - odrážky,Conclusion de partie,Odstavec se seznamem2,List Paragraph (Czech Tourism),Fiche List Paragraph"/>
    <w:basedOn w:val="Normln"/>
    <w:link w:val="OdstavecseseznamemChar"/>
    <w:uiPriority w:val="34"/>
    <w:qFormat w:val="1"/>
    <w:rsid w:val="00EB16BD"/>
    <w:pPr>
      <w:ind w:left="720"/>
      <w:contextualSpacing w:val="1"/>
    </w:pPr>
  </w:style>
  <w:style w:type="character" w:styleId="OdstavecseseznamemChar" w:customStyle="1">
    <w:name w:val="Odstavec se seznamem Char"/>
    <w:aliases w:val="Nad Char,List Paragraph Char,Odstavec cíl se seznamem Char,Odstavec se seznamem5 Char,Odstavec_muj Char,Odrážky Char,Obrázek Char,_Odstavec se seznamem Char,Seznam - odrážky Char,Conclusion de partie Char"/>
    <w:basedOn w:val="Standardnpsmoodstavce"/>
    <w:link w:val="Odstavecseseznamem"/>
    <w:uiPriority w:val="34"/>
    <w:qFormat w:val="1"/>
    <w:locked w:val="1"/>
    <w:rsid w:val="00EB16BD"/>
  </w:style>
  <w:style w:type="character" w:styleId="Hypertextovodkaz">
    <w:name w:val="Hyperlink"/>
    <w:basedOn w:val="Standardnpsmoodstavce"/>
    <w:uiPriority w:val="99"/>
    <w:unhideWhenUsed w:val="1"/>
    <w:rsid w:val="00EB16BD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 w:val="1"/>
    <w:rsid w:val="00276E6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cs-CZ"/>
    </w:rPr>
  </w:style>
  <w:style w:type="paragraph" w:styleId="paragraph" w:customStyle="1">
    <w:name w:val="paragraph"/>
    <w:basedOn w:val="Normln"/>
    <w:rsid w:val="002218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cs-CZ"/>
    </w:rPr>
  </w:style>
  <w:style w:type="character" w:styleId="normaltextrun" w:customStyle="1">
    <w:name w:val="normaltextrun"/>
    <w:basedOn w:val="Standardnpsmoodstavce"/>
    <w:rsid w:val="00221829"/>
  </w:style>
  <w:style w:type="character" w:styleId="eop" w:customStyle="1">
    <w:name w:val="eop"/>
    <w:basedOn w:val="Standardnpsmoodstavce"/>
    <w:rsid w:val="00221829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Footnote,Text pozn. pod čarou Char2,Text pozn. pod čarou Char Char"/>
    <w:basedOn w:val="Normln"/>
    <w:link w:val="TextpoznpodarouChar"/>
    <w:uiPriority w:val="99"/>
    <w:unhideWhenUsed w:val="1"/>
    <w:rsid w:val="009D3F35"/>
    <w:pPr>
      <w:spacing w:after="0" w:line="240" w:lineRule="auto"/>
    </w:pPr>
    <w:rPr>
      <w:sz w:val="20"/>
      <w:szCs w:val="20"/>
    </w:rPr>
  </w:style>
  <w:style w:type="character" w:styleId="TextpoznpodarouChar" w:customStyle="1">
    <w:name w:val="Text pozn. pod čarou Char"/>
    <w:aliases w:val="Schriftart: 9 pt Char,Schriftart: 10 pt Char,Schriftart: 8 pt Char,pozn. pod čarou Char,Text poznámky pod čiarou 007 Char,Fußnotentextf Char,Geneva 9 Char,Font: Geneva 9 Char,Boston 10 Char,f Char,Footnote Char"/>
    <w:basedOn w:val="Standardnpsmoodstavce"/>
    <w:link w:val="Textpoznpodarou"/>
    <w:uiPriority w:val="99"/>
    <w:rsid w:val="009D3F35"/>
    <w:rPr>
      <w:sz w:val="20"/>
      <w:szCs w:val="20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uiPriority w:val="99"/>
    <w:unhideWhenUsed w:val="1"/>
    <w:rsid w:val="009D3F35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eader" Target="header1.xml"/><Relationship Id="rId10" Type="http://schemas.openxmlformats.org/officeDocument/2006/relationships/hyperlink" Target="https://www.czso.cz/csu/czso/pocet-obyvatel-v-obcich-k-112023" TargetMode="Externa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/WkeCE3Fe2XsACdAA+3meS9xW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lpZC5namRneHMyCWguMzBqMHpsbDgAciExZzFOLU0zTmRLbnhucHVlVTI1Tml1eU1NS2lUNm44e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2023-08-15T12:36:00Z</dcterms:created>
  <dc:creator>Skálová Kateřina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